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6DB77" w14:textId="77777777" w:rsidR="00195132" w:rsidRPr="00745058" w:rsidRDefault="00C51567" w:rsidP="00C56DDD">
      <w:pPr>
        <w:spacing w:line="240" w:lineRule="auto"/>
        <w:jc w:val="both"/>
        <w:textAlignment w:val="baseline"/>
        <w:rPr>
          <w:rFonts w:eastAsia="Times New Roman" w:cstheme="minorHAnsi"/>
          <w:b/>
          <w:bCs/>
          <w:color w:val="000000" w:themeColor="text1"/>
          <w:bdr w:val="none" w:sz="0" w:space="0" w:color="auto" w:frame="1"/>
          <w:lang w:eastAsia="es-ES"/>
        </w:rPr>
      </w:pPr>
      <w:r w:rsidRPr="00745058">
        <w:rPr>
          <w:rFonts w:eastAsia="Times New Roman" w:cstheme="minorHAnsi"/>
          <w:b/>
          <w:bCs/>
          <w:color w:val="000000" w:themeColor="text1"/>
          <w:bdr w:val="none" w:sz="0" w:space="0" w:color="auto" w:frame="1"/>
          <w:lang w:eastAsia="es-ES"/>
        </w:rPr>
        <w:t>Abdominoplastia, la cirugía que permite lucir un vientre plano y firme</w:t>
      </w:r>
    </w:p>
    <w:p w14:paraId="08AE6D21" w14:textId="77777777" w:rsidR="00195132" w:rsidRPr="00745058" w:rsidRDefault="00195132" w:rsidP="00C56DDD">
      <w:pPr>
        <w:pStyle w:val="NormalWeb"/>
        <w:shd w:val="clear" w:color="auto" w:fill="FFFFFF"/>
        <w:spacing w:before="0" w:beforeAutospacing="0" w:after="150" w:afterAutospacing="0"/>
        <w:jc w:val="both"/>
        <w:rPr>
          <w:rFonts w:ascii="Helvetica" w:hAnsi="Helvetica"/>
          <w:color w:val="000000" w:themeColor="text1"/>
          <w:spacing w:val="-6"/>
          <w:sz w:val="22"/>
          <w:szCs w:val="22"/>
        </w:rPr>
      </w:pPr>
      <w:r w:rsidRPr="00745058">
        <w:rPr>
          <w:rFonts w:asciiTheme="minorHAnsi" w:hAnsiTheme="minorHAnsi"/>
          <w:color w:val="000000" w:themeColor="text1"/>
          <w:spacing w:val="-6"/>
          <w:sz w:val="22"/>
          <w:szCs w:val="22"/>
        </w:rPr>
        <w:t>La abdominoplastia es un procedimiento quirúrgico en el que </w:t>
      </w:r>
      <w:r w:rsidRPr="00745058">
        <w:rPr>
          <w:rStyle w:val="Textoennegrita"/>
          <w:rFonts w:asciiTheme="minorHAnsi" w:hAnsiTheme="minorHAnsi"/>
          <w:b w:val="0"/>
          <w:color w:val="000000" w:themeColor="text1"/>
          <w:spacing w:val="-6"/>
          <w:sz w:val="22"/>
          <w:szCs w:val="22"/>
        </w:rPr>
        <w:t>se corrigen los defectos del abdomen</w:t>
      </w:r>
      <w:r w:rsidRPr="00745058">
        <w:rPr>
          <w:rFonts w:asciiTheme="minorHAnsi" w:hAnsiTheme="minorHAnsi"/>
          <w:color w:val="000000" w:themeColor="text1"/>
          <w:spacing w:val="-6"/>
          <w:sz w:val="22"/>
          <w:szCs w:val="22"/>
        </w:rPr>
        <w:t>, tanto en la piel, como en la grasa y la musculatura, consiguiendo un vientre plano y firme y una cintura más estrecha. Está especialmente indicado en personas que han perdido peso de forma brusca. Es un procedimiento para pacientes sanos con expectativas realistas ya que no sirve para adelgazar.</w:t>
      </w:r>
    </w:p>
    <w:p w14:paraId="269D3912" w14:textId="2EDADE45" w:rsidR="00195132" w:rsidRPr="00745058" w:rsidRDefault="00B23F8B" w:rsidP="00C56DDD">
      <w:p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 xml:space="preserve">El Dr. Xavier </w:t>
      </w:r>
      <w:proofErr w:type="spellStart"/>
      <w:r w:rsidRPr="00745058">
        <w:rPr>
          <w:rFonts w:eastAsia="Times New Roman" w:cstheme="minorHAnsi"/>
          <w:color w:val="000000" w:themeColor="text1"/>
          <w:lang w:eastAsia="es-ES"/>
        </w:rPr>
        <w:t>Tintoré</w:t>
      </w:r>
      <w:proofErr w:type="spellEnd"/>
      <w:r w:rsidRPr="00745058">
        <w:rPr>
          <w:rFonts w:eastAsia="Times New Roman" w:cstheme="minorHAnsi"/>
          <w:color w:val="000000" w:themeColor="text1"/>
          <w:lang w:eastAsia="es-ES"/>
        </w:rPr>
        <w:t>, del servicio de Cirugía Plástica y Esté</w:t>
      </w:r>
      <w:r w:rsidR="00C56DDD" w:rsidRPr="00745058">
        <w:rPr>
          <w:rFonts w:eastAsia="Times New Roman" w:cstheme="minorHAnsi"/>
          <w:color w:val="000000" w:themeColor="text1"/>
          <w:lang w:eastAsia="es-ES"/>
        </w:rPr>
        <w:t>t</w:t>
      </w:r>
      <w:r w:rsidRPr="00745058">
        <w:rPr>
          <w:rFonts w:eastAsia="Times New Roman" w:cstheme="minorHAnsi"/>
          <w:color w:val="000000" w:themeColor="text1"/>
          <w:lang w:eastAsia="es-ES"/>
        </w:rPr>
        <w:t xml:space="preserve">ica de </w:t>
      </w:r>
      <w:proofErr w:type="spellStart"/>
      <w:r w:rsidRPr="00745058">
        <w:rPr>
          <w:rFonts w:eastAsia="Times New Roman" w:cstheme="minorHAnsi"/>
          <w:color w:val="000000" w:themeColor="text1"/>
          <w:lang w:eastAsia="es-ES"/>
        </w:rPr>
        <w:t>Tintoré</w:t>
      </w:r>
      <w:proofErr w:type="spellEnd"/>
      <w:r w:rsidR="00C56DDD" w:rsidRPr="00745058">
        <w:rPr>
          <w:rFonts w:eastAsia="Times New Roman" w:cstheme="minorHAnsi"/>
          <w:color w:val="000000" w:themeColor="text1"/>
          <w:lang w:eastAsia="es-ES"/>
        </w:rPr>
        <w:t xml:space="preserve"> </w:t>
      </w:r>
      <w:r w:rsidRPr="00745058">
        <w:rPr>
          <w:rFonts w:eastAsia="Times New Roman" w:cstheme="minorHAnsi"/>
          <w:color w:val="000000" w:themeColor="text1"/>
          <w:lang w:eastAsia="es-ES"/>
        </w:rPr>
        <w:t>&amp;</w:t>
      </w:r>
      <w:r w:rsidR="00C56DDD" w:rsidRPr="00745058">
        <w:rPr>
          <w:rFonts w:eastAsia="Times New Roman" w:cstheme="minorHAnsi"/>
          <w:color w:val="000000" w:themeColor="text1"/>
          <w:lang w:eastAsia="es-ES"/>
        </w:rPr>
        <w:t xml:space="preserve"> </w:t>
      </w:r>
      <w:proofErr w:type="spellStart"/>
      <w:r w:rsidRPr="00745058">
        <w:rPr>
          <w:rFonts w:eastAsia="Times New Roman" w:cstheme="minorHAnsi"/>
          <w:color w:val="000000" w:themeColor="text1"/>
          <w:lang w:eastAsia="es-ES"/>
        </w:rPr>
        <w:t>Brasó</w:t>
      </w:r>
      <w:proofErr w:type="spellEnd"/>
      <w:r w:rsidRPr="00745058">
        <w:rPr>
          <w:rFonts w:eastAsia="Times New Roman" w:cstheme="minorHAnsi"/>
          <w:color w:val="000000" w:themeColor="text1"/>
          <w:lang w:eastAsia="es-ES"/>
        </w:rPr>
        <w:t xml:space="preserve"> del Hospital </w:t>
      </w:r>
      <w:proofErr w:type="spellStart"/>
      <w:r w:rsidRPr="00745058">
        <w:rPr>
          <w:rFonts w:eastAsia="Times New Roman" w:cstheme="minorHAnsi"/>
          <w:color w:val="000000" w:themeColor="text1"/>
          <w:lang w:eastAsia="es-ES"/>
        </w:rPr>
        <w:t>Universitari</w:t>
      </w:r>
      <w:proofErr w:type="spellEnd"/>
      <w:r w:rsidRPr="00745058">
        <w:rPr>
          <w:rFonts w:eastAsia="Times New Roman" w:cstheme="minorHAnsi"/>
          <w:color w:val="000000" w:themeColor="text1"/>
          <w:lang w:eastAsia="es-ES"/>
        </w:rPr>
        <w:t xml:space="preserve"> General de Catalunya apunta que “l</w:t>
      </w:r>
      <w:r w:rsidR="00734869" w:rsidRPr="00745058">
        <w:rPr>
          <w:rFonts w:eastAsia="Times New Roman" w:cstheme="minorHAnsi"/>
          <w:color w:val="000000" w:themeColor="text1"/>
          <w:lang w:eastAsia="es-ES"/>
        </w:rPr>
        <w:t xml:space="preserve">a abdominoplastia, también conocida como </w:t>
      </w:r>
      <w:proofErr w:type="spellStart"/>
      <w:r w:rsidR="00734869" w:rsidRPr="00745058">
        <w:rPr>
          <w:rFonts w:eastAsia="Times New Roman" w:cstheme="minorHAnsi"/>
          <w:color w:val="000000" w:themeColor="text1"/>
          <w:lang w:eastAsia="es-ES"/>
        </w:rPr>
        <w:t>lipectomía</w:t>
      </w:r>
      <w:proofErr w:type="spellEnd"/>
      <w:r w:rsidR="00734869" w:rsidRPr="00745058">
        <w:rPr>
          <w:rFonts w:eastAsia="Times New Roman" w:cstheme="minorHAnsi"/>
          <w:color w:val="000000" w:themeColor="text1"/>
          <w:lang w:eastAsia="es-ES"/>
        </w:rPr>
        <w:t xml:space="preserve"> abdominal, </w:t>
      </w:r>
      <w:r w:rsidR="00195132" w:rsidRPr="00745058">
        <w:rPr>
          <w:rFonts w:eastAsia="Times New Roman" w:cstheme="minorHAnsi"/>
          <w:color w:val="000000" w:themeColor="text1"/>
          <w:lang w:eastAsia="es-ES"/>
        </w:rPr>
        <w:t>consiste</w:t>
      </w:r>
      <w:r w:rsidR="00734869" w:rsidRPr="00745058">
        <w:rPr>
          <w:rFonts w:eastAsia="Times New Roman" w:cstheme="minorHAnsi"/>
          <w:color w:val="000000" w:themeColor="text1"/>
          <w:lang w:eastAsia="es-ES"/>
        </w:rPr>
        <w:t xml:space="preserve"> en la extirpación del exceso de piel y grasa abdominal y en la corrección de la flaccidez muscular. </w:t>
      </w:r>
      <w:r w:rsidR="00195132" w:rsidRPr="00745058">
        <w:rPr>
          <w:rFonts w:eastAsia="Times New Roman" w:cstheme="minorHAnsi"/>
          <w:color w:val="000000" w:themeColor="text1"/>
          <w:lang w:eastAsia="es-ES"/>
        </w:rPr>
        <w:t>Esta eliminación junto al refuerzo de la musculatura abdominal hace desaparecer lo que coloquialmente conocemos como “tripa”</w:t>
      </w:r>
      <w:r w:rsidRPr="00745058">
        <w:rPr>
          <w:rFonts w:eastAsia="Times New Roman" w:cstheme="minorHAnsi"/>
          <w:color w:val="000000" w:themeColor="text1"/>
          <w:lang w:eastAsia="es-ES"/>
        </w:rPr>
        <w:t>”</w:t>
      </w:r>
      <w:r w:rsidR="00195132" w:rsidRPr="00745058">
        <w:rPr>
          <w:rFonts w:eastAsia="Times New Roman" w:cstheme="minorHAnsi"/>
          <w:color w:val="000000" w:themeColor="text1"/>
          <w:lang w:eastAsia="es-ES"/>
        </w:rPr>
        <w:t>.</w:t>
      </w:r>
    </w:p>
    <w:p w14:paraId="78A33636" w14:textId="4CF9C3AE" w:rsidR="00195132" w:rsidRPr="00745058" w:rsidRDefault="00B23F8B" w:rsidP="00C56DDD">
      <w:p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Para el cirujano plástico “las</w:t>
      </w:r>
      <w:r w:rsidR="00195132" w:rsidRPr="00745058">
        <w:rPr>
          <w:rFonts w:eastAsia="Times New Roman" w:cstheme="minorHAnsi"/>
          <w:color w:val="000000" w:themeColor="text1"/>
          <w:lang w:eastAsia="es-ES"/>
        </w:rPr>
        <w:t xml:space="preserve"> candidatas ideales son aquellas mujeres que tienen una </w:t>
      </w:r>
      <w:r w:rsidR="00A77443" w:rsidRPr="00745058">
        <w:rPr>
          <w:rFonts w:eastAsia="Times New Roman" w:cstheme="minorHAnsi"/>
          <w:color w:val="000000" w:themeColor="text1"/>
          <w:lang w:eastAsia="es-ES"/>
        </w:rPr>
        <w:t xml:space="preserve">buena </w:t>
      </w:r>
      <w:r w:rsidR="00195132" w:rsidRPr="00745058">
        <w:rPr>
          <w:rFonts w:eastAsia="Times New Roman" w:cstheme="minorHAnsi"/>
          <w:color w:val="000000" w:themeColor="text1"/>
          <w:lang w:eastAsia="es-ES"/>
        </w:rPr>
        <w:t>silueta</w:t>
      </w:r>
      <w:r w:rsidR="00745058" w:rsidRPr="00745058">
        <w:rPr>
          <w:rFonts w:eastAsia="Times New Roman" w:cstheme="minorHAnsi"/>
          <w:color w:val="000000" w:themeColor="text1"/>
          <w:lang w:eastAsia="es-ES"/>
        </w:rPr>
        <w:t>,</w:t>
      </w:r>
      <w:r w:rsidR="00195132" w:rsidRPr="00745058">
        <w:rPr>
          <w:rFonts w:eastAsia="Times New Roman" w:cstheme="minorHAnsi"/>
          <w:color w:val="000000" w:themeColor="text1"/>
          <w:lang w:eastAsia="es-ES"/>
        </w:rPr>
        <w:t xml:space="preserve"> que están preocupadas por la acumulación de grasa o por el exceso de piel en el abdomen y que no </w:t>
      </w:r>
      <w:r w:rsidR="00A77443" w:rsidRPr="00745058">
        <w:rPr>
          <w:rFonts w:eastAsia="Times New Roman" w:cstheme="minorHAnsi"/>
          <w:color w:val="000000" w:themeColor="text1"/>
          <w:lang w:eastAsia="es-ES"/>
        </w:rPr>
        <w:t>consiguen mejorar la figura</w:t>
      </w:r>
      <w:r w:rsidR="00195132" w:rsidRPr="00745058">
        <w:rPr>
          <w:rFonts w:eastAsia="Times New Roman" w:cstheme="minorHAnsi"/>
          <w:color w:val="000000" w:themeColor="text1"/>
          <w:lang w:eastAsia="es-ES"/>
        </w:rPr>
        <w:t xml:space="preserve"> </w:t>
      </w:r>
      <w:r w:rsidR="00A77443" w:rsidRPr="00745058">
        <w:rPr>
          <w:rFonts w:eastAsia="Times New Roman" w:cstheme="minorHAnsi"/>
          <w:color w:val="000000" w:themeColor="text1"/>
          <w:lang w:eastAsia="es-ES"/>
        </w:rPr>
        <w:t xml:space="preserve">pese a hacer </w:t>
      </w:r>
      <w:r w:rsidR="00195132" w:rsidRPr="00745058">
        <w:rPr>
          <w:rFonts w:eastAsia="Times New Roman" w:cstheme="minorHAnsi"/>
          <w:color w:val="000000" w:themeColor="text1"/>
          <w:lang w:eastAsia="es-ES"/>
        </w:rPr>
        <w:t>diet</w:t>
      </w:r>
      <w:r w:rsidR="00A77443" w:rsidRPr="00745058">
        <w:rPr>
          <w:rFonts w:eastAsia="Times New Roman" w:cstheme="minorHAnsi"/>
          <w:color w:val="000000" w:themeColor="text1"/>
          <w:lang w:eastAsia="es-ES"/>
        </w:rPr>
        <w:t>a y realizar</w:t>
      </w:r>
      <w:r w:rsidR="00195132" w:rsidRPr="00745058">
        <w:rPr>
          <w:rFonts w:eastAsia="Times New Roman" w:cstheme="minorHAnsi"/>
          <w:color w:val="000000" w:themeColor="text1"/>
          <w:lang w:eastAsia="es-ES"/>
        </w:rPr>
        <w:t xml:space="preserve"> ejercicio físico. Esta cirugía es especialmente útil en mujeres que han tenido varios embarazos</w:t>
      </w:r>
      <w:r w:rsidRPr="00745058">
        <w:rPr>
          <w:rFonts w:eastAsia="Times New Roman" w:cstheme="minorHAnsi"/>
          <w:color w:val="000000" w:themeColor="text1"/>
          <w:lang w:eastAsia="es-ES"/>
        </w:rPr>
        <w:t>”</w:t>
      </w:r>
      <w:r w:rsidR="00195132" w:rsidRPr="00745058">
        <w:rPr>
          <w:rFonts w:eastAsia="Times New Roman" w:cstheme="minorHAnsi"/>
          <w:color w:val="000000" w:themeColor="text1"/>
          <w:lang w:eastAsia="es-ES"/>
        </w:rPr>
        <w:t>.</w:t>
      </w:r>
    </w:p>
    <w:p w14:paraId="2863AB2E" w14:textId="6F387EFF" w:rsidR="00A77443" w:rsidRPr="00745058" w:rsidRDefault="00A77443" w:rsidP="00C56DDD">
      <w:p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 xml:space="preserve">El </w:t>
      </w:r>
      <w:r w:rsidR="002F318F" w:rsidRPr="00745058">
        <w:rPr>
          <w:rFonts w:eastAsia="Times New Roman" w:cstheme="minorHAnsi"/>
          <w:color w:val="000000" w:themeColor="text1"/>
          <w:lang w:eastAsia="es-ES"/>
        </w:rPr>
        <w:t xml:space="preserve">equipo de cirujanos de </w:t>
      </w:r>
      <w:proofErr w:type="spellStart"/>
      <w:r w:rsidR="002F318F" w:rsidRPr="00745058">
        <w:rPr>
          <w:rFonts w:eastAsia="Times New Roman" w:cstheme="minorHAnsi"/>
          <w:color w:val="000000" w:themeColor="text1"/>
          <w:lang w:eastAsia="es-ES"/>
        </w:rPr>
        <w:t>Tintoré</w:t>
      </w:r>
      <w:proofErr w:type="spellEnd"/>
      <w:r w:rsidR="00745058" w:rsidRPr="00745058">
        <w:rPr>
          <w:rFonts w:eastAsia="Times New Roman" w:cstheme="minorHAnsi"/>
          <w:color w:val="000000" w:themeColor="text1"/>
          <w:lang w:eastAsia="es-ES"/>
        </w:rPr>
        <w:t xml:space="preserve"> </w:t>
      </w:r>
      <w:r w:rsidR="002F318F" w:rsidRPr="00745058">
        <w:rPr>
          <w:rFonts w:eastAsia="Times New Roman" w:cstheme="minorHAnsi"/>
          <w:color w:val="000000" w:themeColor="text1"/>
          <w:lang w:eastAsia="es-ES"/>
        </w:rPr>
        <w:t>&amp;</w:t>
      </w:r>
      <w:r w:rsidR="00745058" w:rsidRPr="00745058">
        <w:rPr>
          <w:rFonts w:eastAsia="Times New Roman" w:cstheme="minorHAnsi"/>
          <w:color w:val="000000" w:themeColor="text1"/>
          <w:lang w:eastAsia="es-ES"/>
        </w:rPr>
        <w:t xml:space="preserve"> </w:t>
      </w:r>
      <w:proofErr w:type="spellStart"/>
      <w:r w:rsidR="002F318F" w:rsidRPr="00745058">
        <w:rPr>
          <w:rFonts w:eastAsia="Times New Roman" w:cstheme="minorHAnsi"/>
          <w:color w:val="000000" w:themeColor="text1"/>
          <w:lang w:eastAsia="es-ES"/>
        </w:rPr>
        <w:t>Brasó</w:t>
      </w:r>
      <w:proofErr w:type="spellEnd"/>
      <w:r w:rsidRPr="00745058">
        <w:rPr>
          <w:rFonts w:eastAsia="Times New Roman" w:cstheme="minorHAnsi"/>
          <w:color w:val="000000" w:themeColor="text1"/>
          <w:lang w:eastAsia="es-ES"/>
        </w:rPr>
        <w:t xml:space="preserve"> </w:t>
      </w:r>
      <w:r w:rsidR="002F318F" w:rsidRPr="00745058">
        <w:rPr>
          <w:rFonts w:eastAsia="Times New Roman" w:cstheme="minorHAnsi"/>
          <w:color w:val="000000" w:themeColor="text1"/>
          <w:lang w:eastAsia="es-ES"/>
        </w:rPr>
        <w:t xml:space="preserve">en la intervención </w:t>
      </w:r>
      <w:r w:rsidRPr="00745058">
        <w:rPr>
          <w:rFonts w:eastAsia="Times New Roman" w:cstheme="minorHAnsi"/>
          <w:color w:val="000000" w:themeColor="text1"/>
          <w:lang w:eastAsia="es-ES"/>
        </w:rPr>
        <w:t>realiza</w:t>
      </w:r>
      <w:r w:rsidR="002F318F" w:rsidRPr="00745058">
        <w:rPr>
          <w:rFonts w:eastAsia="Times New Roman" w:cstheme="minorHAnsi"/>
          <w:color w:val="000000" w:themeColor="text1"/>
          <w:lang w:eastAsia="es-ES"/>
        </w:rPr>
        <w:t>n</w:t>
      </w:r>
      <w:r w:rsidRPr="00745058">
        <w:rPr>
          <w:rFonts w:eastAsia="Times New Roman" w:cstheme="minorHAnsi"/>
          <w:color w:val="000000" w:themeColor="text1"/>
          <w:lang w:eastAsia="es-ES"/>
        </w:rPr>
        <w:t xml:space="preserve"> 2 incisiones, una justo por encima del área púbica de cadera a cadera y otra alrededor del ombligo. A continuación</w:t>
      </w:r>
      <w:r w:rsidR="00C56DDD" w:rsidRPr="00745058">
        <w:rPr>
          <w:rFonts w:eastAsia="Times New Roman" w:cstheme="minorHAnsi"/>
          <w:color w:val="000000" w:themeColor="text1"/>
          <w:lang w:eastAsia="es-ES"/>
        </w:rPr>
        <w:t>,</w:t>
      </w:r>
      <w:r w:rsidRPr="00745058">
        <w:rPr>
          <w:rFonts w:eastAsia="Times New Roman" w:cstheme="minorHAnsi"/>
          <w:color w:val="000000" w:themeColor="text1"/>
          <w:lang w:eastAsia="es-ES"/>
        </w:rPr>
        <w:t xml:space="preserve"> separa</w:t>
      </w:r>
      <w:r w:rsidR="00745058" w:rsidRPr="00745058">
        <w:rPr>
          <w:rFonts w:eastAsia="Times New Roman" w:cstheme="minorHAnsi"/>
          <w:color w:val="000000" w:themeColor="text1"/>
          <w:lang w:eastAsia="es-ES"/>
        </w:rPr>
        <w:t>n</w:t>
      </w:r>
      <w:r w:rsidRPr="00745058">
        <w:rPr>
          <w:rFonts w:eastAsia="Times New Roman" w:cstheme="minorHAnsi"/>
          <w:color w:val="000000" w:themeColor="text1"/>
          <w:lang w:eastAsia="es-ES"/>
        </w:rPr>
        <w:t xml:space="preserve"> la piel de los tejidos, tensa</w:t>
      </w:r>
      <w:r w:rsidR="00745058" w:rsidRPr="00745058">
        <w:rPr>
          <w:rFonts w:eastAsia="Times New Roman" w:cstheme="minorHAnsi"/>
          <w:color w:val="000000" w:themeColor="text1"/>
          <w:lang w:eastAsia="es-ES"/>
        </w:rPr>
        <w:t>n</w:t>
      </w:r>
      <w:r w:rsidRPr="00745058">
        <w:rPr>
          <w:rFonts w:eastAsia="Times New Roman" w:cstheme="minorHAnsi"/>
          <w:color w:val="000000" w:themeColor="text1"/>
          <w:lang w:eastAsia="es-ES"/>
        </w:rPr>
        <w:t xml:space="preserve"> los músculos abdominales con suturas y elimina</w:t>
      </w:r>
      <w:r w:rsidR="00745058" w:rsidRPr="00745058">
        <w:rPr>
          <w:rFonts w:eastAsia="Times New Roman" w:cstheme="minorHAnsi"/>
          <w:color w:val="000000" w:themeColor="text1"/>
          <w:lang w:eastAsia="es-ES"/>
        </w:rPr>
        <w:t>n</w:t>
      </w:r>
      <w:r w:rsidRPr="00745058">
        <w:rPr>
          <w:rFonts w:eastAsia="Times New Roman" w:cstheme="minorHAnsi"/>
          <w:color w:val="000000" w:themeColor="text1"/>
          <w:lang w:eastAsia="es-ES"/>
        </w:rPr>
        <w:t xml:space="preserve"> el exceso de piel y grasa. Finalmente, cierra</w:t>
      </w:r>
      <w:r w:rsidR="00745058" w:rsidRPr="00745058">
        <w:rPr>
          <w:rFonts w:eastAsia="Times New Roman" w:cstheme="minorHAnsi"/>
          <w:color w:val="000000" w:themeColor="text1"/>
          <w:lang w:eastAsia="es-ES"/>
        </w:rPr>
        <w:t>n</w:t>
      </w:r>
      <w:r w:rsidRPr="00745058">
        <w:rPr>
          <w:rFonts w:eastAsia="Times New Roman" w:cstheme="minorHAnsi"/>
          <w:color w:val="000000" w:themeColor="text1"/>
          <w:lang w:eastAsia="es-ES"/>
        </w:rPr>
        <w:t xml:space="preserve"> la incisión. Si </w:t>
      </w:r>
      <w:r w:rsidR="00B23F8B" w:rsidRPr="00745058">
        <w:rPr>
          <w:rFonts w:eastAsia="Times New Roman" w:cstheme="minorHAnsi"/>
          <w:color w:val="000000" w:themeColor="text1"/>
          <w:lang w:eastAsia="es-ES"/>
        </w:rPr>
        <w:t>la paciente solo tiene</w:t>
      </w:r>
      <w:r w:rsidRPr="00745058">
        <w:rPr>
          <w:rFonts w:eastAsia="Times New Roman" w:cstheme="minorHAnsi"/>
          <w:color w:val="000000" w:themeColor="text1"/>
          <w:lang w:eastAsia="es-ES"/>
        </w:rPr>
        <w:t xml:space="preserve"> acumulación de grasa en la zona debajo del ombligo, puede ser suficiente un procedimiento menos complejo denominado </w:t>
      </w:r>
      <w:proofErr w:type="spellStart"/>
      <w:r w:rsidRPr="00745058">
        <w:rPr>
          <w:rFonts w:eastAsia="Times New Roman" w:cstheme="minorHAnsi"/>
          <w:color w:val="000000" w:themeColor="text1"/>
          <w:lang w:eastAsia="es-ES"/>
        </w:rPr>
        <w:t>mini-abdominoplastia</w:t>
      </w:r>
      <w:proofErr w:type="spellEnd"/>
      <w:r w:rsidRPr="00745058">
        <w:rPr>
          <w:rFonts w:eastAsia="Times New Roman" w:cstheme="minorHAnsi"/>
          <w:color w:val="000000" w:themeColor="text1"/>
          <w:lang w:eastAsia="es-ES"/>
        </w:rPr>
        <w:t xml:space="preserve">. La abdominoplastia y la </w:t>
      </w:r>
      <w:proofErr w:type="spellStart"/>
      <w:r w:rsidRPr="00745058">
        <w:rPr>
          <w:rFonts w:eastAsia="Times New Roman" w:cstheme="minorHAnsi"/>
          <w:color w:val="000000" w:themeColor="text1"/>
          <w:lang w:eastAsia="es-ES"/>
        </w:rPr>
        <w:t>mini-abdominoplastia</w:t>
      </w:r>
      <w:proofErr w:type="spellEnd"/>
      <w:r w:rsidRPr="00745058">
        <w:rPr>
          <w:rFonts w:eastAsia="Times New Roman" w:cstheme="minorHAnsi"/>
          <w:color w:val="000000" w:themeColor="text1"/>
          <w:lang w:eastAsia="es-ES"/>
        </w:rPr>
        <w:t xml:space="preserve"> se realiza</w:t>
      </w:r>
      <w:r w:rsidR="00B23F8B" w:rsidRPr="00745058">
        <w:rPr>
          <w:rFonts w:eastAsia="Times New Roman" w:cstheme="minorHAnsi"/>
          <w:color w:val="000000" w:themeColor="text1"/>
          <w:lang w:eastAsia="es-ES"/>
        </w:rPr>
        <w:t>n</w:t>
      </w:r>
      <w:r w:rsidRPr="00745058">
        <w:rPr>
          <w:rFonts w:eastAsia="Times New Roman" w:cstheme="minorHAnsi"/>
          <w:color w:val="000000" w:themeColor="text1"/>
          <w:lang w:eastAsia="es-ES"/>
        </w:rPr>
        <w:t xml:space="preserve"> siempre en </w:t>
      </w:r>
      <w:r w:rsidR="00B23F8B" w:rsidRPr="00745058">
        <w:rPr>
          <w:rFonts w:eastAsia="Times New Roman" w:cstheme="minorHAnsi"/>
          <w:color w:val="000000" w:themeColor="text1"/>
          <w:lang w:eastAsia="es-ES"/>
        </w:rPr>
        <w:t>l</w:t>
      </w:r>
      <w:r w:rsidRPr="00745058">
        <w:rPr>
          <w:rFonts w:eastAsia="Times New Roman" w:cstheme="minorHAnsi"/>
          <w:color w:val="000000" w:themeColor="text1"/>
          <w:lang w:eastAsia="es-ES"/>
        </w:rPr>
        <w:t xml:space="preserve">os quirófanos </w:t>
      </w:r>
      <w:r w:rsidR="00B23F8B" w:rsidRPr="00745058">
        <w:rPr>
          <w:rFonts w:eastAsia="Times New Roman" w:cstheme="minorHAnsi"/>
          <w:color w:val="000000" w:themeColor="text1"/>
          <w:lang w:eastAsia="es-ES"/>
        </w:rPr>
        <w:t xml:space="preserve">del Hospital </w:t>
      </w:r>
      <w:proofErr w:type="spellStart"/>
      <w:r w:rsidR="00B23F8B" w:rsidRPr="00745058">
        <w:rPr>
          <w:rFonts w:eastAsia="Times New Roman" w:cstheme="minorHAnsi"/>
          <w:color w:val="000000" w:themeColor="text1"/>
          <w:lang w:eastAsia="es-ES"/>
        </w:rPr>
        <w:t>Universitari</w:t>
      </w:r>
      <w:proofErr w:type="spellEnd"/>
      <w:r w:rsidR="00B23F8B" w:rsidRPr="00745058">
        <w:rPr>
          <w:rFonts w:eastAsia="Times New Roman" w:cstheme="minorHAnsi"/>
          <w:color w:val="000000" w:themeColor="text1"/>
          <w:lang w:eastAsia="es-ES"/>
        </w:rPr>
        <w:t xml:space="preserve"> General de Catalunya </w:t>
      </w:r>
      <w:r w:rsidRPr="00745058">
        <w:rPr>
          <w:rFonts w:eastAsia="Times New Roman" w:cstheme="minorHAnsi"/>
          <w:color w:val="000000" w:themeColor="text1"/>
          <w:lang w:eastAsia="es-ES"/>
        </w:rPr>
        <w:t>bajo anestesia general</w:t>
      </w:r>
      <w:r w:rsidR="00B23F8B" w:rsidRPr="00745058">
        <w:rPr>
          <w:rFonts w:eastAsia="Times New Roman" w:cstheme="minorHAnsi"/>
          <w:color w:val="000000" w:themeColor="text1"/>
          <w:lang w:eastAsia="es-ES"/>
        </w:rPr>
        <w:t xml:space="preserve">, a cargo del Dr. Juan Bernardo </w:t>
      </w:r>
      <w:proofErr w:type="spellStart"/>
      <w:r w:rsidR="00B23F8B" w:rsidRPr="00745058">
        <w:rPr>
          <w:rFonts w:eastAsia="Times New Roman" w:cstheme="minorHAnsi"/>
          <w:color w:val="000000" w:themeColor="text1"/>
          <w:lang w:eastAsia="es-ES"/>
        </w:rPr>
        <w:t>Schuitemaker</w:t>
      </w:r>
      <w:proofErr w:type="spellEnd"/>
      <w:r w:rsidR="00B23F8B" w:rsidRPr="00745058">
        <w:rPr>
          <w:rFonts w:eastAsia="Times New Roman" w:cstheme="minorHAnsi"/>
          <w:color w:val="000000" w:themeColor="text1"/>
          <w:lang w:eastAsia="es-ES"/>
        </w:rPr>
        <w:t>,</w:t>
      </w:r>
      <w:r w:rsidRPr="00745058">
        <w:rPr>
          <w:rFonts w:eastAsia="Times New Roman" w:cstheme="minorHAnsi"/>
          <w:color w:val="000000" w:themeColor="text1"/>
          <w:lang w:eastAsia="es-ES"/>
        </w:rPr>
        <w:t xml:space="preserve"> y requiere</w:t>
      </w:r>
      <w:r w:rsidR="00745058" w:rsidRPr="00745058">
        <w:rPr>
          <w:rFonts w:eastAsia="Times New Roman" w:cstheme="minorHAnsi"/>
          <w:color w:val="000000" w:themeColor="text1"/>
          <w:lang w:eastAsia="es-ES"/>
        </w:rPr>
        <w:t>n</w:t>
      </w:r>
      <w:r w:rsidRPr="00745058">
        <w:rPr>
          <w:rFonts w:eastAsia="Times New Roman" w:cstheme="minorHAnsi"/>
          <w:color w:val="000000" w:themeColor="text1"/>
          <w:lang w:eastAsia="es-ES"/>
        </w:rPr>
        <w:t xml:space="preserve"> una noche de ingreso. Una abdominoplastia completa suele durar entre 2 y 4 horas y una </w:t>
      </w:r>
      <w:proofErr w:type="spellStart"/>
      <w:r w:rsidRPr="00745058">
        <w:rPr>
          <w:rFonts w:eastAsia="Times New Roman" w:cstheme="minorHAnsi"/>
          <w:color w:val="000000" w:themeColor="text1"/>
          <w:lang w:eastAsia="es-ES"/>
        </w:rPr>
        <w:t>mini-abdominoplastia</w:t>
      </w:r>
      <w:proofErr w:type="spellEnd"/>
      <w:r w:rsidRPr="00745058">
        <w:rPr>
          <w:rFonts w:eastAsia="Times New Roman" w:cstheme="minorHAnsi"/>
          <w:color w:val="000000" w:themeColor="text1"/>
          <w:lang w:eastAsia="es-ES"/>
        </w:rPr>
        <w:t>, entre 1 y 2 horas.</w:t>
      </w:r>
    </w:p>
    <w:p w14:paraId="12AADD67" w14:textId="33E04C5E" w:rsidR="00B23F8B" w:rsidRPr="00745058" w:rsidRDefault="002F318F" w:rsidP="00C56DDD">
      <w:pPr>
        <w:spacing w:line="240" w:lineRule="auto"/>
        <w:jc w:val="both"/>
        <w:textAlignment w:val="baseline"/>
        <w:rPr>
          <w:rFonts w:eastAsia="Times New Roman" w:cs="Times New Roman"/>
          <w:color w:val="000000" w:themeColor="text1"/>
          <w:lang w:eastAsia="es-ES"/>
        </w:rPr>
      </w:pPr>
      <w:r w:rsidRPr="00745058">
        <w:rPr>
          <w:rFonts w:eastAsia="Times New Roman" w:cstheme="minorHAnsi"/>
          <w:color w:val="000000" w:themeColor="text1"/>
          <w:lang w:eastAsia="es-ES"/>
        </w:rPr>
        <w:t xml:space="preserve">El Dr. </w:t>
      </w:r>
      <w:proofErr w:type="spellStart"/>
      <w:r w:rsidRPr="00745058">
        <w:rPr>
          <w:rFonts w:eastAsia="Times New Roman" w:cstheme="minorHAnsi"/>
          <w:color w:val="000000" w:themeColor="text1"/>
          <w:lang w:eastAsia="es-ES"/>
        </w:rPr>
        <w:t>Schuitemaker</w:t>
      </w:r>
      <w:proofErr w:type="spellEnd"/>
      <w:r w:rsidRPr="00745058">
        <w:rPr>
          <w:rFonts w:eastAsia="Times New Roman" w:cstheme="minorHAnsi"/>
          <w:color w:val="000000" w:themeColor="text1"/>
          <w:lang w:eastAsia="es-ES"/>
        </w:rPr>
        <w:t xml:space="preserve"> además de</w:t>
      </w:r>
      <w:r w:rsidR="00734869" w:rsidRPr="00745058">
        <w:rPr>
          <w:rFonts w:eastAsia="Times New Roman" w:cstheme="minorHAnsi"/>
          <w:color w:val="000000" w:themeColor="text1"/>
          <w:lang w:eastAsia="es-ES"/>
        </w:rPr>
        <w:t xml:space="preserve"> </w:t>
      </w:r>
      <w:r w:rsidRPr="00745058">
        <w:rPr>
          <w:rFonts w:eastAsia="Times New Roman" w:cstheme="minorHAnsi"/>
          <w:color w:val="000000" w:themeColor="text1"/>
          <w:lang w:eastAsia="es-ES"/>
        </w:rPr>
        <w:t>la</w:t>
      </w:r>
      <w:r w:rsidR="00734869" w:rsidRPr="00745058">
        <w:rPr>
          <w:rFonts w:eastAsia="Times New Roman" w:cstheme="minorHAnsi"/>
          <w:color w:val="000000" w:themeColor="text1"/>
          <w:lang w:eastAsia="es-ES"/>
        </w:rPr>
        <w:t xml:space="preserve"> anestesia general</w:t>
      </w:r>
      <w:r w:rsidR="00745058">
        <w:rPr>
          <w:rFonts w:eastAsia="Times New Roman" w:cstheme="minorHAnsi"/>
          <w:color w:val="000000" w:themeColor="text1"/>
          <w:lang w:eastAsia="es-ES"/>
        </w:rPr>
        <w:t>,</w:t>
      </w:r>
      <w:r w:rsidR="00734869" w:rsidRPr="00745058">
        <w:rPr>
          <w:rFonts w:eastAsia="Times New Roman" w:cstheme="minorHAnsi"/>
          <w:color w:val="000000" w:themeColor="text1"/>
          <w:lang w:eastAsia="es-ES"/>
        </w:rPr>
        <w:t xml:space="preserve"> </w:t>
      </w:r>
      <w:r w:rsidRPr="00745058">
        <w:rPr>
          <w:rFonts w:eastAsia="Times New Roman" w:cstheme="minorHAnsi"/>
          <w:color w:val="000000" w:themeColor="text1"/>
          <w:lang w:eastAsia="es-ES"/>
        </w:rPr>
        <w:t>realiza un</w:t>
      </w:r>
      <w:r w:rsidR="00734869" w:rsidRPr="00745058">
        <w:rPr>
          <w:rFonts w:eastAsia="Times New Roman" w:cstheme="minorHAnsi"/>
          <w:color w:val="000000" w:themeColor="text1"/>
          <w:lang w:eastAsia="es-ES"/>
        </w:rPr>
        <w:t xml:space="preserve"> bloqueo nervioso único guiado por ecografía de alta resolución para minimizar el dolor postoperatorio.</w:t>
      </w:r>
      <w:r w:rsidR="00B23F8B" w:rsidRPr="00745058">
        <w:rPr>
          <w:rFonts w:eastAsia="Times New Roman" w:cstheme="minorHAnsi"/>
          <w:color w:val="000000" w:themeColor="text1"/>
          <w:lang w:eastAsia="es-ES"/>
        </w:rPr>
        <w:t xml:space="preserve"> </w:t>
      </w:r>
      <w:r w:rsidR="00B23F8B" w:rsidRPr="00745058">
        <w:rPr>
          <w:rFonts w:eastAsia="Times New Roman" w:cs="Times New Roman"/>
          <w:color w:val="000000" w:themeColor="text1"/>
          <w:lang w:eastAsia="es-ES"/>
        </w:rPr>
        <w:t>El objetivo de esta técnica es anular los receptores del dolor procedente de un punto específico para bloquear la sensación de dolor transmitida al cerebro. El bloqueo favorece que durante el postoperatorio el dolor disminuya o sea prácticamente inexistente “</w:t>
      </w:r>
      <w:r w:rsidR="00B23F8B" w:rsidRPr="00745058">
        <w:rPr>
          <w:rFonts w:eastAsia="Times New Roman" w:cs="Arial"/>
          <w:color w:val="000000" w:themeColor="text1"/>
          <w:lang w:eastAsia="es-ES"/>
        </w:rPr>
        <w:t>una persona no puede extrañar lo que no conoce. Si el cuerpo no conoció un estímulo doloroso durante la cirugía, el postoperatorio será mucho más agradable”</w:t>
      </w:r>
      <w:r w:rsidRPr="00745058">
        <w:rPr>
          <w:rFonts w:eastAsia="Times New Roman" w:cs="Times New Roman"/>
          <w:color w:val="000000" w:themeColor="text1"/>
          <w:lang w:eastAsia="es-ES"/>
        </w:rPr>
        <w:t>, manifiesta El</w:t>
      </w:r>
      <w:r w:rsidR="00B23F8B" w:rsidRPr="00745058">
        <w:rPr>
          <w:rFonts w:eastAsia="Times New Roman" w:cs="Times New Roman"/>
          <w:color w:val="000000" w:themeColor="text1"/>
          <w:lang w:eastAsia="es-ES"/>
        </w:rPr>
        <w:t xml:space="preserve"> Dr. </w:t>
      </w:r>
      <w:proofErr w:type="spellStart"/>
      <w:r w:rsidR="00B23F8B" w:rsidRPr="00745058">
        <w:rPr>
          <w:rFonts w:eastAsia="Times New Roman" w:cs="Times New Roman"/>
          <w:color w:val="000000" w:themeColor="text1"/>
          <w:lang w:eastAsia="es-ES"/>
        </w:rPr>
        <w:t>Schuitemaker</w:t>
      </w:r>
      <w:proofErr w:type="spellEnd"/>
      <w:r w:rsidR="00B23F8B" w:rsidRPr="00745058">
        <w:rPr>
          <w:rFonts w:eastAsia="Times New Roman" w:cs="Times New Roman"/>
          <w:color w:val="000000" w:themeColor="text1"/>
          <w:lang w:eastAsia="es-ES"/>
        </w:rPr>
        <w:t>. Este bloqueo es temporal y el efecto es inmediato tras la dispensación del fármaco.</w:t>
      </w:r>
    </w:p>
    <w:p w14:paraId="3FFC7C27" w14:textId="44A8B423" w:rsidR="002F318F" w:rsidRPr="00745058" w:rsidRDefault="002F318F" w:rsidP="00C56DDD">
      <w:p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 xml:space="preserve">El Dr. </w:t>
      </w:r>
      <w:proofErr w:type="spellStart"/>
      <w:r w:rsidRPr="00745058">
        <w:rPr>
          <w:rFonts w:eastAsia="Times New Roman" w:cstheme="minorHAnsi"/>
          <w:color w:val="000000" w:themeColor="text1"/>
          <w:lang w:eastAsia="es-ES"/>
        </w:rPr>
        <w:t>Tintoré</w:t>
      </w:r>
      <w:proofErr w:type="spellEnd"/>
      <w:r w:rsidRPr="00745058">
        <w:rPr>
          <w:rFonts w:eastAsia="Times New Roman" w:cstheme="minorHAnsi"/>
          <w:color w:val="000000" w:themeColor="text1"/>
          <w:lang w:eastAsia="es-ES"/>
        </w:rPr>
        <w:t xml:space="preserve"> explica que “la cirugía de </w:t>
      </w:r>
      <w:r w:rsidR="007030B6" w:rsidRPr="00745058">
        <w:rPr>
          <w:rFonts w:eastAsia="Times New Roman" w:cstheme="minorHAnsi"/>
          <w:color w:val="000000" w:themeColor="text1"/>
          <w:lang w:eastAsia="es-ES"/>
        </w:rPr>
        <w:t>abdomen</w:t>
      </w:r>
      <w:r w:rsidRPr="00745058">
        <w:rPr>
          <w:rFonts w:eastAsia="Times New Roman" w:cstheme="minorHAnsi"/>
          <w:color w:val="000000" w:themeColor="text1"/>
          <w:lang w:eastAsia="es-ES"/>
        </w:rPr>
        <w:t xml:space="preserve"> ya sea completa o mini, proporciona unos resultados excelentes. En la mayoría de los casos los resultados son definitivos, siempre y cuando se acompañen de una dieta equilibrada y ejercicio periódico. Las cicatrices no serán visibles, incluso con bikini</w:t>
      </w:r>
      <w:r w:rsidR="007030B6">
        <w:rPr>
          <w:rFonts w:eastAsia="Times New Roman" w:cstheme="minorHAnsi"/>
          <w:color w:val="000000" w:themeColor="text1"/>
          <w:lang w:eastAsia="es-ES"/>
        </w:rPr>
        <w:t>”.</w:t>
      </w:r>
    </w:p>
    <w:p w14:paraId="5433C5CC" w14:textId="77777777" w:rsidR="002F318F" w:rsidRPr="00745058" w:rsidRDefault="002F318F" w:rsidP="00C56DDD">
      <w:p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En el postoperatorio, durante los primeros días, el abdomen suele estar algo inflamado y se pueden notar algunas molestias o dolor. Los puntos de la piel externos serán retirados entre los 5 y 7 días. Al salir del quirófano, la paciente irá con la faja abdominal que deberá llevar durante el primer mes. Volverá a sentirse como antes al cabo de unas semanas. Si el estado físico previo a la cirugía es bueno, la recuperación será más rápida y la paciente podrá recuperarse definitivamente entre 2 y 4 semanas. El ejercicio físico ayuda a recuperarse antes.</w:t>
      </w:r>
    </w:p>
    <w:p w14:paraId="613816F2" w14:textId="77777777" w:rsidR="002F318F" w:rsidRPr="00745058" w:rsidRDefault="002F318F" w:rsidP="00C56DDD">
      <w:p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Es recomendable que todos los pacientes que vayan a someterse a esta intervención quirúrgica atiendan a las siguientes consideraciones:</w:t>
      </w:r>
    </w:p>
    <w:p w14:paraId="3E0A0F2D" w14:textId="77777777" w:rsidR="00C56DDD" w:rsidRPr="00745058" w:rsidRDefault="002F318F" w:rsidP="00C56DDD">
      <w:pPr>
        <w:pStyle w:val="Prrafodelista"/>
        <w:numPr>
          <w:ilvl w:val="0"/>
          <w:numId w:val="3"/>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Evitar o reducir drásticamente el consumo de tabaco</w:t>
      </w:r>
    </w:p>
    <w:p w14:paraId="724816B9" w14:textId="22F50C2A" w:rsidR="002F318F" w:rsidRPr="00745058" w:rsidRDefault="002F318F" w:rsidP="00C56DDD">
      <w:pPr>
        <w:pStyle w:val="Prrafodelista"/>
        <w:numPr>
          <w:ilvl w:val="0"/>
          <w:numId w:val="3"/>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Procurar mantener el mismo peso durante los seis meses anteriores a la intervención</w:t>
      </w:r>
    </w:p>
    <w:p w14:paraId="529CBAB5" w14:textId="2DE0606E" w:rsidR="002F318F" w:rsidRPr="00745058" w:rsidRDefault="002F318F" w:rsidP="00C56DDD">
      <w:pPr>
        <w:pStyle w:val="Prrafodelista"/>
        <w:numPr>
          <w:ilvl w:val="0"/>
          <w:numId w:val="3"/>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Realizarse una revisión completa antes de la operación para descartar problemas que puedan dificultar la intervención</w:t>
      </w:r>
    </w:p>
    <w:p w14:paraId="61B38333" w14:textId="13E02625" w:rsidR="002F318F" w:rsidRPr="00745058" w:rsidRDefault="00C51567" w:rsidP="00C56DDD">
      <w:pPr>
        <w:pStyle w:val="Prrafodelista"/>
        <w:numPr>
          <w:ilvl w:val="0"/>
          <w:numId w:val="3"/>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lastRenderedPageBreak/>
        <w:t>Mantener una buena hidratación de la piel del abdomen</w:t>
      </w:r>
    </w:p>
    <w:p w14:paraId="79760B76" w14:textId="1924062D" w:rsidR="00C51567" w:rsidRPr="00745058" w:rsidRDefault="00C51567" w:rsidP="00C56DDD">
      <w:pPr>
        <w:pStyle w:val="Prrafodelista"/>
        <w:numPr>
          <w:ilvl w:val="0"/>
          <w:numId w:val="3"/>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Al menos 10 días antes de la intervención, no tomar medicamentos ni alimentos que puedan alterar la coagulación sanguínea</w:t>
      </w:r>
    </w:p>
    <w:p w14:paraId="40A29EDC" w14:textId="77777777" w:rsidR="00C51567" w:rsidRPr="00745058" w:rsidRDefault="00C51567" w:rsidP="00C56DDD">
      <w:p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Tras la intervención:</w:t>
      </w:r>
    </w:p>
    <w:p w14:paraId="39B53477" w14:textId="45D6A27C" w:rsidR="00C51567" w:rsidRPr="00745058" w:rsidRDefault="00C51567" w:rsidP="00C56DDD">
      <w:pPr>
        <w:pStyle w:val="Prrafodelista"/>
        <w:numPr>
          <w:ilvl w:val="0"/>
          <w:numId w:val="2"/>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Utilice la faja para proteger el abdomen al menos durante un mes</w:t>
      </w:r>
    </w:p>
    <w:p w14:paraId="77AA8B33" w14:textId="562438A0" w:rsidR="00C51567" w:rsidRPr="00745058" w:rsidRDefault="00C51567" w:rsidP="00C56DDD">
      <w:pPr>
        <w:pStyle w:val="Prrafodelista"/>
        <w:numPr>
          <w:ilvl w:val="0"/>
          <w:numId w:val="2"/>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Tome la medicación que le prescriba su cirujano</w:t>
      </w:r>
    </w:p>
    <w:p w14:paraId="64AB18CA" w14:textId="469D3A33" w:rsidR="00C51567" w:rsidRPr="00745058" w:rsidRDefault="00C51567" w:rsidP="00C56DDD">
      <w:pPr>
        <w:pStyle w:val="Prrafodelista"/>
        <w:numPr>
          <w:ilvl w:val="0"/>
          <w:numId w:val="2"/>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Durante los primeros días, camine encorvado para reducir la tensión en la cicatriz</w:t>
      </w:r>
    </w:p>
    <w:p w14:paraId="12E2E191" w14:textId="18CE9BD5" w:rsidR="00C51567" w:rsidRPr="00745058" w:rsidRDefault="00C51567" w:rsidP="00C56DDD">
      <w:pPr>
        <w:pStyle w:val="Prrafodelista"/>
        <w:numPr>
          <w:ilvl w:val="0"/>
          <w:numId w:val="2"/>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Evite las fluctuaciones de peso</w:t>
      </w:r>
    </w:p>
    <w:p w14:paraId="24F42589" w14:textId="493D0408" w:rsidR="00C51567" w:rsidRPr="00745058" w:rsidRDefault="00C51567" w:rsidP="00C56DDD">
      <w:pPr>
        <w:pStyle w:val="Prrafodelista"/>
        <w:numPr>
          <w:ilvl w:val="0"/>
          <w:numId w:val="2"/>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Mantenga la piel del abdomen hidratada</w:t>
      </w:r>
    </w:p>
    <w:p w14:paraId="1AE9A379" w14:textId="44D095F3" w:rsidR="00A61BCB" w:rsidRPr="00745058" w:rsidRDefault="00C51567" w:rsidP="00C56DDD">
      <w:pPr>
        <w:pStyle w:val="Prrafodelista"/>
        <w:numPr>
          <w:ilvl w:val="0"/>
          <w:numId w:val="2"/>
        </w:numPr>
        <w:spacing w:line="240" w:lineRule="auto"/>
        <w:jc w:val="both"/>
        <w:textAlignment w:val="baseline"/>
        <w:rPr>
          <w:rFonts w:eastAsia="Times New Roman" w:cstheme="minorHAnsi"/>
          <w:color w:val="000000" w:themeColor="text1"/>
          <w:lang w:eastAsia="es-ES"/>
        </w:rPr>
      </w:pPr>
      <w:r w:rsidRPr="00745058">
        <w:rPr>
          <w:rFonts w:eastAsia="Times New Roman" w:cstheme="minorHAnsi"/>
          <w:color w:val="000000" w:themeColor="text1"/>
          <w:lang w:eastAsia="es-ES"/>
        </w:rPr>
        <w:t>A partir del mes de la intervención realice ejercicio periódicamente para fortalecer la zona</w:t>
      </w:r>
    </w:p>
    <w:sectPr w:rsidR="00A61BCB" w:rsidRPr="00745058" w:rsidSect="00316373">
      <w:pgSz w:w="11906" w:h="16838" w:code="9"/>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B0C9F"/>
    <w:multiLevelType w:val="multilevel"/>
    <w:tmpl w:val="A2AE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57DED"/>
    <w:multiLevelType w:val="hybridMultilevel"/>
    <w:tmpl w:val="933CC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0D263F"/>
    <w:multiLevelType w:val="hybridMultilevel"/>
    <w:tmpl w:val="FDA8D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69"/>
    <w:rsid w:val="00195132"/>
    <w:rsid w:val="001B04EB"/>
    <w:rsid w:val="002F318F"/>
    <w:rsid w:val="00316373"/>
    <w:rsid w:val="007030B6"/>
    <w:rsid w:val="00734869"/>
    <w:rsid w:val="00745058"/>
    <w:rsid w:val="009778DE"/>
    <w:rsid w:val="00A336E6"/>
    <w:rsid w:val="00A61BCB"/>
    <w:rsid w:val="00A77443"/>
    <w:rsid w:val="00B23F8B"/>
    <w:rsid w:val="00C51567"/>
    <w:rsid w:val="00C56DDD"/>
    <w:rsid w:val="00DB3C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7D1D"/>
  <w15:chartTrackingRefBased/>
  <w15:docId w15:val="{552F384D-22F6-4840-8707-D5EB0AEE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195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73486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3486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34869"/>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34869"/>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7348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34869"/>
    <w:rPr>
      <w:b/>
      <w:bCs/>
    </w:rPr>
  </w:style>
  <w:style w:type="paragraph" w:customStyle="1" w:styleId="bold-text">
    <w:name w:val="bold-text"/>
    <w:basedOn w:val="Normal"/>
    <w:rsid w:val="0073486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eatures-subtitle">
    <w:name w:val="features-subtitle"/>
    <w:basedOn w:val="Normal"/>
    <w:rsid w:val="007348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195132"/>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A77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89299">
      <w:bodyDiv w:val="1"/>
      <w:marLeft w:val="0"/>
      <w:marRight w:val="0"/>
      <w:marTop w:val="0"/>
      <w:marBottom w:val="0"/>
      <w:divBdr>
        <w:top w:val="none" w:sz="0" w:space="0" w:color="auto"/>
        <w:left w:val="none" w:sz="0" w:space="0" w:color="auto"/>
        <w:bottom w:val="none" w:sz="0" w:space="0" w:color="auto"/>
        <w:right w:val="none" w:sz="0" w:space="0" w:color="auto"/>
      </w:divBdr>
    </w:div>
    <w:div w:id="315383392">
      <w:bodyDiv w:val="1"/>
      <w:marLeft w:val="0"/>
      <w:marRight w:val="0"/>
      <w:marTop w:val="0"/>
      <w:marBottom w:val="0"/>
      <w:divBdr>
        <w:top w:val="none" w:sz="0" w:space="0" w:color="auto"/>
        <w:left w:val="none" w:sz="0" w:space="0" w:color="auto"/>
        <w:bottom w:val="none" w:sz="0" w:space="0" w:color="auto"/>
        <w:right w:val="none" w:sz="0" w:space="0" w:color="auto"/>
      </w:divBdr>
    </w:div>
    <w:div w:id="381945381">
      <w:bodyDiv w:val="1"/>
      <w:marLeft w:val="0"/>
      <w:marRight w:val="0"/>
      <w:marTop w:val="0"/>
      <w:marBottom w:val="0"/>
      <w:divBdr>
        <w:top w:val="none" w:sz="0" w:space="0" w:color="auto"/>
        <w:left w:val="none" w:sz="0" w:space="0" w:color="auto"/>
        <w:bottom w:val="none" w:sz="0" w:space="0" w:color="auto"/>
        <w:right w:val="none" w:sz="0" w:space="0" w:color="auto"/>
      </w:divBdr>
    </w:div>
    <w:div w:id="1548761818">
      <w:bodyDiv w:val="1"/>
      <w:marLeft w:val="0"/>
      <w:marRight w:val="0"/>
      <w:marTop w:val="0"/>
      <w:marBottom w:val="0"/>
      <w:divBdr>
        <w:top w:val="none" w:sz="0" w:space="0" w:color="auto"/>
        <w:left w:val="none" w:sz="0" w:space="0" w:color="auto"/>
        <w:bottom w:val="none" w:sz="0" w:space="0" w:color="auto"/>
        <w:right w:val="none" w:sz="0" w:space="0" w:color="auto"/>
      </w:divBdr>
      <w:divsChild>
        <w:div w:id="1167162839">
          <w:marLeft w:val="0"/>
          <w:marRight w:val="0"/>
          <w:marTop w:val="0"/>
          <w:marBottom w:val="525"/>
          <w:divBdr>
            <w:top w:val="none" w:sz="0" w:space="0" w:color="auto"/>
            <w:left w:val="none" w:sz="0" w:space="0" w:color="auto"/>
            <w:bottom w:val="none" w:sz="0" w:space="0" w:color="auto"/>
            <w:right w:val="none" w:sz="0" w:space="0" w:color="auto"/>
          </w:divBdr>
          <w:divsChild>
            <w:div w:id="1320769757">
              <w:marLeft w:val="0"/>
              <w:marRight w:val="0"/>
              <w:marTop w:val="0"/>
              <w:marBottom w:val="0"/>
              <w:divBdr>
                <w:top w:val="none" w:sz="0" w:space="0" w:color="auto"/>
                <w:left w:val="none" w:sz="0" w:space="0" w:color="auto"/>
                <w:bottom w:val="none" w:sz="0" w:space="0" w:color="auto"/>
                <w:right w:val="none" w:sz="0" w:space="0" w:color="auto"/>
              </w:divBdr>
            </w:div>
          </w:divsChild>
        </w:div>
        <w:div w:id="1785727090">
          <w:marLeft w:val="0"/>
          <w:marRight w:val="0"/>
          <w:marTop w:val="0"/>
          <w:marBottom w:val="525"/>
          <w:divBdr>
            <w:top w:val="none" w:sz="0" w:space="0" w:color="auto"/>
            <w:left w:val="none" w:sz="0" w:space="0" w:color="auto"/>
            <w:bottom w:val="none" w:sz="0" w:space="0" w:color="auto"/>
            <w:right w:val="none" w:sz="0" w:space="0" w:color="auto"/>
          </w:divBdr>
          <w:divsChild>
            <w:div w:id="355162451">
              <w:marLeft w:val="0"/>
              <w:marRight w:val="0"/>
              <w:marTop w:val="0"/>
              <w:marBottom w:val="0"/>
              <w:divBdr>
                <w:top w:val="none" w:sz="0" w:space="0" w:color="auto"/>
                <w:left w:val="none" w:sz="0" w:space="0" w:color="auto"/>
                <w:bottom w:val="none" w:sz="0" w:space="0" w:color="auto"/>
                <w:right w:val="none" w:sz="0" w:space="0" w:color="auto"/>
              </w:divBdr>
              <w:divsChild>
                <w:div w:id="10209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099">
          <w:marLeft w:val="0"/>
          <w:marRight w:val="0"/>
          <w:marTop w:val="0"/>
          <w:marBottom w:val="525"/>
          <w:divBdr>
            <w:top w:val="none" w:sz="0" w:space="0" w:color="auto"/>
            <w:left w:val="none" w:sz="0" w:space="0" w:color="auto"/>
            <w:bottom w:val="none" w:sz="0" w:space="0" w:color="auto"/>
            <w:right w:val="none" w:sz="0" w:space="0" w:color="auto"/>
          </w:divBdr>
          <w:divsChild>
            <w:div w:id="1302885300">
              <w:marLeft w:val="0"/>
              <w:marRight w:val="0"/>
              <w:marTop w:val="0"/>
              <w:marBottom w:val="0"/>
              <w:divBdr>
                <w:top w:val="none" w:sz="0" w:space="0" w:color="auto"/>
                <w:left w:val="none" w:sz="0" w:space="0" w:color="auto"/>
                <w:bottom w:val="none" w:sz="0" w:space="0" w:color="auto"/>
                <w:right w:val="none" w:sz="0" w:space="0" w:color="auto"/>
              </w:divBdr>
              <w:divsChild>
                <w:div w:id="21193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8099">
      <w:bodyDiv w:val="1"/>
      <w:marLeft w:val="0"/>
      <w:marRight w:val="0"/>
      <w:marTop w:val="0"/>
      <w:marBottom w:val="0"/>
      <w:divBdr>
        <w:top w:val="none" w:sz="0" w:space="0" w:color="auto"/>
        <w:left w:val="none" w:sz="0" w:space="0" w:color="auto"/>
        <w:bottom w:val="none" w:sz="0" w:space="0" w:color="auto"/>
        <w:right w:val="none" w:sz="0" w:space="0" w:color="auto"/>
      </w:divBdr>
      <w:divsChild>
        <w:div w:id="310329980">
          <w:marLeft w:val="0"/>
          <w:marRight w:val="0"/>
          <w:marTop w:val="0"/>
          <w:marBottom w:val="525"/>
          <w:divBdr>
            <w:top w:val="none" w:sz="0" w:space="0" w:color="auto"/>
            <w:left w:val="none" w:sz="0" w:space="0" w:color="auto"/>
            <w:bottom w:val="none" w:sz="0" w:space="0" w:color="auto"/>
            <w:right w:val="none" w:sz="0" w:space="0" w:color="auto"/>
          </w:divBdr>
          <w:divsChild>
            <w:div w:id="217128979">
              <w:marLeft w:val="0"/>
              <w:marRight w:val="0"/>
              <w:marTop w:val="0"/>
              <w:marBottom w:val="0"/>
              <w:divBdr>
                <w:top w:val="none" w:sz="0" w:space="0" w:color="auto"/>
                <w:left w:val="none" w:sz="0" w:space="0" w:color="auto"/>
                <w:bottom w:val="none" w:sz="0" w:space="0" w:color="auto"/>
                <w:right w:val="none" w:sz="0" w:space="0" w:color="auto"/>
              </w:divBdr>
            </w:div>
          </w:divsChild>
        </w:div>
        <w:div w:id="1712732087">
          <w:marLeft w:val="0"/>
          <w:marRight w:val="0"/>
          <w:marTop w:val="0"/>
          <w:marBottom w:val="525"/>
          <w:divBdr>
            <w:top w:val="none" w:sz="0" w:space="0" w:color="auto"/>
            <w:left w:val="none" w:sz="0" w:space="0" w:color="auto"/>
            <w:bottom w:val="none" w:sz="0" w:space="0" w:color="auto"/>
            <w:right w:val="none" w:sz="0" w:space="0" w:color="auto"/>
          </w:divBdr>
          <w:divsChild>
            <w:div w:id="513809623">
              <w:marLeft w:val="0"/>
              <w:marRight w:val="0"/>
              <w:marTop w:val="0"/>
              <w:marBottom w:val="0"/>
              <w:divBdr>
                <w:top w:val="none" w:sz="0" w:space="0" w:color="auto"/>
                <w:left w:val="none" w:sz="0" w:space="0" w:color="auto"/>
                <w:bottom w:val="none" w:sz="0" w:space="0" w:color="auto"/>
                <w:right w:val="none" w:sz="0" w:space="0" w:color="auto"/>
              </w:divBdr>
            </w:div>
          </w:divsChild>
        </w:div>
        <w:div w:id="1417363069">
          <w:marLeft w:val="-225"/>
          <w:marRight w:val="-225"/>
          <w:marTop w:val="0"/>
          <w:marBottom w:val="0"/>
          <w:divBdr>
            <w:top w:val="none" w:sz="0" w:space="0" w:color="auto"/>
            <w:left w:val="none" w:sz="0" w:space="0" w:color="auto"/>
            <w:bottom w:val="none" w:sz="0" w:space="0" w:color="auto"/>
            <w:right w:val="none" w:sz="0" w:space="0" w:color="auto"/>
          </w:divBdr>
          <w:divsChild>
            <w:div w:id="1986547930">
              <w:marLeft w:val="0"/>
              <w:marRight w:val="0"/>
              <w:marTop w:val="0"/>
              <w:marBottom w:val="0"/>
              <w:divBdr>
                <w:top w:val="none" w:sz="0" w:space="0" w:color="auto"/>
                <w:left w:val="none" w:sz="0" w:space="0" w:color="auto"/>
                <w:bottom w:val="none" w:sz="0" w:space="0" w:color="auto"/>
                <w:right w:val="none" w:sz="0" w:space="0" w:color="auto"/>
              </w:divBdr>
              <w:divsChild>
                <w:div w:id="1306668682">
                  <w:marLeft w:val="-225"/>
                  <w:marRight w:val="-225"/>
                  <w:marTop w:val="0"/>
                  <w:marBottom w:val="0"/>
                  <w:divBdr>
                    <w:top w:val="none" w:sz="0" w:space="0" w:color="auto"/>
                    <w:left w:val="none" w:sz="0" w:space="0" w:color="auto"/>
                    <w:bottom w:val="none" w:sz="0" w:space="0" w:color="auto"/>
                    <w:right w:val="none" w:sz="0" w:space="0" w:color="auto"/>
                  </w:divBdr>
                  <w:divsChild>
                    <w:div w:id="1385376596">
                      <w:marLeft w:val="0"/>
                      <w:marRight w:val="0"/>
                      <w:marTop w:val="0"/>
                      <w:marBottom w:val="0"/>
                      <w:divBdr>
                        <w:top w:val="none" w:sz="0" w:space="0" w:color="auto"/>
                        <w:left w:val="none" w:sz="0" w:space="0" w:color="auto"/>
                        <w:bottom w:val="none" w:sz="0" w:space="0" w:color="auto"/>
                        <w:right w:val="none" w:sz="0" w:space="0" w:color="auto"/>
                      </w:divBdr>
                      <w:divsChild>
                        <w:div w:id="1504315698">
                          <w:marLeft w:val="0"/>
                          <w:marRight w:val="0"/>
                          <w:marTop w:val="0"/>
                          <w:marBottom w:val="0"/>
                          <w:divBdr>
                            <w:top w:val="none" w:sz="0" w:space="0" w:color="auto"/>
                            <w:left w:val="none" w:sz="0" w:space="0" w:color="auto"/>
                            <w:bottom w:val="none" w:sz="0" w:space="0" w:color="auto"/>
                            <w:right w:val="none" w:sz="0" w:space="0" w:color="auto"/>
                          </w:divBdr>
                          <w:divsChild>
                            <w:div w:id="1328897136">
                              <w:marLeft w:val="0"/>
                              <w:marRight w:val="0"/>
                              <w:marTop w:val="0"/>
                              <w:marBottom w:val="0"/>
                              <w:divBdr>
                                <w:top w:val="none" w:sz="0" w:space="0" w:color="auto"/>
                                <w:left w:val="none" w:sz="0" w:space="0" w:color="auto"/>
                                <w:bottom w:val="none" w:sz="0" w:space="0" w:color="auto"/>
                                <w:right w:val="none" w:sz="0" w:space="0" w:color="auto"/>
                              </w:divBdr>
                              <w:divsChild>
                                <w:div w:id="1121413916">
                                  <w:marLeft w:val="0"/>
                                  <w:marRight w:val="0"/>
                                  <w:marTop w:val="0"/>
                                  <w:marBottom w:val="525"/>
                                  <w:divBdr>
                                    <w:top w:val="none" w:sz="0" w:space="0" w:color="auto"/>
                                    <w:left w:val="none" w:sz="0" w:space="0" w:color="auto"/>
                                    <w:bottom w:val="none" w:sz="0" w:space="0" w:color="auto"/>
                                    <w:right w:val="none" w:sz="0" w:space="0" w:color="auto"/>
                                  </w:divBdr>
                                  <w:divsChild>
                                    <w:div w:id="2061972218">
                                      <w:marLeft w:val="0"/>
                                      <w:marRight w:val="0"/>
                                      <w:marTop w:val="0"/>
                                      <w:marBottom w:val="0"/>
                                      <w:divBdr>
                                        <w:top w:val="none" w:sz="0" w:space="0" w:color="auto"/>
                                        <w:left w:val="none" w:sz="0" w:space="0" w:color="auto"/>
                                        <w:bottom w:val="none" w:sz="0" w:space="0" w:color="auto"/>
                                        <w:right w:val="none" w:sz="0" w:space="0" w:color="auto"/>
                                      </w:divBdr>
                                    </w:div>
                                  </w:divsChild>
                                </w:div>
                                <w:div w:id="2034376201">
                                  <w:marLeft w:val="0"/>
                                  <w:marRight w:val="0"/>
                                  <w:marTop w:val="0"/>
                                  <w:marBottom w:val="525"/>
                                  <w:divBdr>
                                    <w:top w:val="none" w:sz="0" w:space="0" w:color="auto"/>
                                    <w:left w:val="none" w:sz="0" w:space="0" w:color="auto"/>
                                    <w:bottom w:val="none" w:sz="0" w:space="0" w:color="auto"/>
                                    <w:right w:val="none" w:sz="0" w:space="0" w:color="auto"/>
                                  </w:divBdr>
                                  <w:divsChild>
                                    <w:div w:id="7995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7183">
                      <w:marLeft w:val="0"/>
                      <w:marRight w:val="0"/>
                      <w:marTop w:val="0"/>
                      <w:marBottom w:val="0"/>
                      <w:divBdr>
                        <w:top w:val="none" w:sz="0" w:space="0" w:color="auto"/>
                        <w:left w:val="none" w:sz="0" w:space="0" w:color="auto"/>
                        <w:bottom w:val="none" w:sz="0" w:space="0" w:color="auto"/>
                        <w:right w:val="none" w:sz="0" w:space="0" w:color="auto"/>
                      </w:divBdr>
                      <w:divsChild>
                        <w:div w:id="494494351">
                          <w:marLeft w:val="0"/>
                          <w:marRight w:val="0"/>
                          <w:marTop w:val="0"/>
                          <w:marBottom w:val="0"/>
                          <w:divBdr>
                            <w:top w:val="none" w:sz="0" w:space="0" w:color="auto"/>
                            <w:left w:val="none" w:sz="0" w:space="0" w:color="auto"/>
                            <w:bottom w:val="none" w:sz="0" w:space="0" w:color="auto"/>
                            <w:right w:val="none" w:sz="0" w:space="0" w:color="auto"/>
                          </w:divBdr>
                          <w:divsChild>
                            <w:div w:id="87386951">
                              <w:marLeft w:val="0"/>
                              <w:marRight w:val="0"/>
                              <w:marTop w:val="0"/>
                              <w:marBottom w:val="0"/>
                              <w:divBdr>
                                <w:top w:val="none" w:sz="0" w:space="0" w:color="auto"/>
                                <w:left w:val="none" w:sz="0" w:space="0" w:color="auto"/>
                                <w:bottom w:val="none" w:sz="0" w:space="0" w:color="auto"/>
                                <w:right w:val="none" w:sz="0" w:space="0" w:color="auto"/>
                              </w:divBdr>
                              <w:divsChild>
                                <w:div w:id="472255516">
                                  <w:marLeft w:val="0"/>
                                  <w:marRight w:val="0"/>
                                  <w:marTop w:val="0"/>
                                  <w:marBottom w:val="525"/>
                                  <w:divBdr>
                                    <w:top w:val="none" w:sz="0" w:space="0" w:color="auto"/>
                                    <w:left w:val="none" w:sz="0" w:space="0" w:color="auto"/>
                                    <w:bottom w:val="none" w:sz="0" w:space="0" w:color="auto"/>
                                    <w:right w:val="none" w:sz="0" w:space="0" w:color="auto"/>
                                  </w:divBdr>
                                  <w:divsChild>
                                    <w:div w:id="1512601873">
                                      <w:marLeft w:val="0"/>
                                      <w:marRight w:val="0"/>
                                      <w:marTop w:val="0"/>
                                      <w:marBottom w:val="0"/>
                                      <w:divBdr>
                                        <w:top w:val="none" w:sz="0" w:space="0" w:color="auto"/>
                                        <w:left w:val="none" w:sz="0" w:space="0" w:color="auto"/>
                                        <w:bottom w:val="none" w:sz="0" w:space="0" w:color="auto"/>
                                        <w:right w:val="none" w:sz="0" w:space="0" w:color="auto"/>
                                      </w:divBdr>
                                    </w:div>
                                  </w:divsChild>
                                </w:div>
                                <w:div w:id="488710466">
                                  <w:marLeft w:val="0"/>
                                  <w:marRight w:val="0"/>
                                  <w:marTop w:val="0"/>
                                  <w:marBottom w:val="525"/>
                                  <w:divBdr>
                                    <w:top w:val="none" w:sz="0" w:space="0" w:color="auto"/>
                                    <w:left w:val="none" w:sz="0" w:space="0" w:color="auto"/>
                                    <w:bottom w:val="none" w:sz="0" w:space="0" w:color="auto"/>
                                    <w:right w:val="none" w:sz="0" w:space="0" w:color="auto"/>
                                  </w:divBdr>
                                  <w:divsChild>
                                    <w:div w:id="541553986">
                                      <w:marLeft w:val="0"/>
                                      <w:marRight w:val="0"/>
                                      <w:marTop w:val="0"/>
                                      <w:marBottom w:val="0"/>
                                      <w:divBdr>
                                        <w:top w:val="none" w:sz="0" w:space="0" w:color="auto"/>
                                        <w:left w:val="none" w:sz="0" w:space="0" w:color="auto"/>
                                        <w:bottom w:val="none" w:sz="0" w:space="0" w:color="auto"/>
                                        <w:right w:val="none" w:sz="0" w:space="0" w:color="auto"/>
                                      </w:divBdr>
                                    </w:div>
                                  </w:divsChild>
                                </w:div>
                                <w:div w:id="950671612">
                                  <w:marLeft w:val="0"/>
                                  <w:marRight w:val="0"/>
                                  <w:marTop w:val="0"/>
                                  <w:marBottom w:val="525"/>
                                  <w:divBdr>
                                    <w:top w:val="none" w:sz="0" w:space="0" w:color="auto"/>
                                    <w:left w:val="none" w:sz="0" w:space="0" w:color="auto"/>
                                    <w:bottom w:val="none" w:sz="0" w:space="0" w:color="auto"/>
                                    <w:right w:val="none" w:sz="0" w:space="0" w:color="auto"/>
                                  </w:divBdr>
                                  <w:divsChild>
                                    <w:div w:id="19636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4769">
                      <w:marLeft w:val="0"/>
                      <w:marRight w:val="0"/>
                      <w:marTop w:val="0"/>
                      <w:marBottom w:val="0"/>
                      <w:divBdr>
                        <w:top w:val="none" w:sz="0" w:space="0" w:color="auto"/>
                        <w:left w:val="none" w:sz="0" w:space="0" w:color="auto"/>
                        <w:bottom w:val="none" w:sz="0" w:space="0" w:color="auto"/>
                        <w:right w:val="none" w:sz="0" w:space="0" w:color="auto"/>
                      </w:divBdr>
                      <w:divsChild>
                        <w:div w:id="776485672">
                          <w:marLeft w:val="0"/>
                          <w:marRight w:val="0"/>
                          <w:marTop w:val="0"/>
                          <w:marBottom w:val="0"/>
                          <w:divBdr>
                            <w:top w:val="none" w:sz="0" w:space="0" w:color="auto"/>
                            <w:left w:val="none" w:sz="0" w:space="0" w:color="auto"/>
                            <w:bottom w:val="none" w:sz="0" w:space="0" w:color="auto"/>
                            <w:right w:val="none" w:sz="0" w:space="0" w:color="auto"/>
                          </w:divBdr>
                          <w:divsChild>
                            <w:div w:id="282538929">
                              <w:marLeft w:val="0"/>
                              <w:marRight w:val="0"/>
                              <w:marTop w:val="0"/>
                              <w:marBottom w:val="0"/>
                              <w:divBdr>
                                <w:top w:val="none" w:sz="0" w:space="0" w:color="auto"/>
                                <w:left w:val="none" w:sz="0" w:space="0" w:color="auto"/>
                                <w:bottom w:val="none" w:sz="0" w:space="0" w:color="auto"/>
                                <w:right w:val="none" w:sz="0" w:space="0" w:color="auto"/>
                              </w:divBdr>
                              <w:divsChild>
                                <w:div w:id="59181773">
                                  <w:marLeft w:val="0"/>
                                  <w:marRight w:val="0"/>
                                  <w:marTop w:val="0"/>
                                  <w:marBottom w:val="525"/>
                                  <w:divBdr>
                                    <w:top w:val="none" w:sz="0" w:space="0" w:color="auto"/>
                                    <w:left w:val="none" w:sz="0" w:space="0" w:color="auto"/>
                                    <w:bottom w:val="none" w:sz="0" w:space="0" w:color="auto"/>
                                    <w:right w:val="none" w:sz="0" w:space="0" w:color="auto"/>
                                  </w:divBdr>
                                  <w:divsChild>
                                    <w:div w:id="13995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802647">
      <w:bodyDiv w:val="1"/>
      <w:marLeft w:val="0"/>
      <w:marRight w:val="0"/>
      <w:marTop w:val="0"/>
      <w:marBottom w:val="0"/>
      <w:divBdr>
        <w:top w:val="none" w:sz="0" w:space="0" w:color="auto"/>
        <w:left w:val="none" w:sz="0" w:space="0" w:color="auto"/>
        <w:bottom w:val="none" w:sz="0" w:space="0" w:color="auto"/>
        <w:right w:val="none" w:sz="0" w:space="0" w:color="auto"/>
      </w:divBdr>
      <w:divsChild>
        <w:div w:id="260375192">
          <w:marLeft w:val="0"/>
          <w:marRight w:val="0"/>
          <w:marTop w:val="0"/>
          <w:marBottom w:val="525"/>
          <w:divBdr>
            <w:top w:val="none" w:sz="0" w:space="0" w:color="auto"/>
            <w:left w:val="none" w:sz="0" w:space="0" w:color="auto"/>
            <w:bottom w:val="none" w:sz="0" w:space="0" w:color="auto"/>
            <w:right w:val="none" w:sz="0" w:space="0" w:color="auto"/>
          </w:divBdr>
          <w:divsChild>
            <w:div w:id="864710804">
              <w:marLeft w:val="0"/>
              <w:marRight w:val="0"/>
              <w:marTop w:val="0"/>
              <w:marBottom w:val="0"/>
              <w:divBdr>
                <w:top w:val="none" w:sz="0" w:space="0" w:color="auto"/>
                <w:left w:val="none" w:sz="0" w:space="0" w:color="auto"/>
                <w:bottom w:val="none" w:sz="0" w:space="0" w:color="auto"/>
                <w:right w:val="none" w:sz="0" w:space="0" w:color="auto"/>
              </w:divBdr>
              <w:divsChild>
                <w:div w:id="7379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4585">
          <w:marLeft w:val="0"/>
          <w:marRight w:val="0"/>
          <w:marTop w:val="0"/>
          <w:marBottom w:val="525"/>
          <w:divBdr>
            <w:top w:val="none" w:sz="0" w:space="0" w:color="auto"/>
            <w:left w:val="none" w:sz="0" w:space="0" w:color="auto"/>
            <w:bottom w:val="none" w:sz="0" w:space="0" w:color="auto"/>
            <w:right w:val="none" w:sz="0" w:space="0" w:color="auto"/>
          </w:divBdr>
          <w:divsChild>
            <w:div w:id="1146974261">
              <w:marLeft w:val="0"/>
              <w:marRight w:val="0"/>
              <w:marTop w:val="0"/>
              <w:marBottom w:val="0"/>
              <w:divBdr>
                <w:top w:val="none" w:sz="0" w:space="0" w:color="auto"/>
                <w:left w:val="none" w:sz="0" w:space="0" w:color="auto"/>
                <w:bottom w:val="none" w:sz="0" w:space="0" w:color="auto"/>
                <w:right w:val="none" w:sz="0" w:space="0" w:color="auto"/>
              </w:divBdr>
              <w:divsChild>
                <w:div w:id="2959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4414">
          <w:marLeft w:val="0"/>
          <w:marRight w:val="0"/>
          <w:marTop w:val="0"/>
          <w:marBottom w:val="525"/>
          <w:divBdr>
            <w:top w:val="none" w:sz="0" w:space="0" w:color="auto"/>
            <w:left w:val="none" w:sz="0" w:space="0" w:color="auto"/>
            <w:bottom w:val="none" w:sz="0" w:space="0" w:color="auto"/>
            <w:right w:val="none" w:sz="0" w:space="0" w:color="auto"/>
          </w:divBdr>
          <w:divsChild>
            <w:div w:id="1852406771">
              <w:marLeft w:val="0"/>
              <w:marRight w:val="0"/>
              <w:marTop w:val="0"/>
              <w:marBottom w:val="0"/>
              <w:divBdr>
                <w:top w:val="none" w:sz="0" w:space="0" w:color="auto"/>
                <w:left w:val="none" w:sz="0" w:space="0" w:color="auto"/>
                <w:bottom w:val="none" w:sz="0" w:space="0" w:color="auto"/>
                <w:right w:val="none" w:sz="0" w:space="0" w:color="auto"/>
              </w:divBdr>
              <w:divsChild>
                <w:div w:id="822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3794">
      <w:bodyDiv w:val="1"/>
      <w:marLeft w:val="0"/>
      <w:marRight w:val="0"/>
      <w:marTop w:val="0"/>
      <w:marBottom w:val="0"/>
      <w:divBdr>
        <w:top w:val="none" w:sz="0" w:space="0" w:color="auto"/>
        <w:left w:val="none" w:sz="0" w:space="0" w:color="auto"/>
        <w:bottom w:val="none" w:sz="0" w:space="0" w:color="auto"/>
        <w:right w:val="none" w:sz="0" w:space="0" w:color="auto"/>
      </w:divBdr>
    </w:div>
    <w:div w:id="2011105980">
      <w:bodyDiv w:val="1"/>
      <w:marLeft w:val="0"/>
      <w:marRight w:val="0"/>
      <w:marTop w:val="0"/>
      <w:marBottom w:val="0"/>
      <w:divBdr>
        <w:top w:val="none" w:sz="0" w:space="0" w:color="auto"/>
        <w:left w:val="none" w:sz="0" w:space="0" w:color="auto"/>
        <w:bottom w:val="none" w:sz="0" w:space="0" w:color="auto"/>
        <w:right w:val="none" w:sz="0" w:space="0" w:color="auto"/>
      </w:divBdr>
      <w:divsChild>
        <w:div w:id="196818173">
          <w:marLeft w:val="0"/>
          <w:marRight w:val="0"/>
          <w:marTop w:val="0"/>
          <w:marBottom w:val="525"/>
          <w:divBdr>
            <w:top w:val="none" w:sz="0" w:space="0" w:color="auto"/>
            <w:left w:val="none" w:sz="0" w:space="0" w:color="auto"/>
            <w:bottom w:val="none" w:sz="0" w:space="0" w:color="auto"/>
            <w:right w:val="none" w:sz="0" w:space="0" w:color="auto"/>
          </w:divBdr>
          <w:divsChild>
            <w:div w:id="1423794396">
              <w:marLeft w:val="0"/>
              <w:marRight w:val="0"/>
              <w:marTop w:val="0"/>
              <w:marBottom w:val="0"/>
              <w:divBdr>
                <w:top w:val="none" w:sz="0" w:space="0" w:color="auto"/>
                <w:left w:val="none" w:sz="0" w:space="0" w:color="auto"/>
                <w:bottom w:val="none" w:sz="0" w:space="0" w:color="auto"/>
                <w:right w:val="none" w:sz="0" w:space="0" w:color="auto"/>
              </w:divBdr>
              <w:divsChild>
                <w:div w:id="17227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20964">
          <w:marLeft w:val="0"/>
          <w:marRight w:val="0"/>
          <w:marTop w:val="0"/>
          <w:marBottom w:val="525"/>
          <w:divBdr>
            <w:top w:val="none" w:sz="0" w:space="0" w:color="auto"/>
            <w:left w:val="none" w:sz="0" w:space="0" w:color="auto"/>
            <w:bottom w:val="none" w:sz="0" w:space="0" w:color="auto"/>
            <w:right w:val="none" w:sz="0" w:space="0" w:color="auto"/>
          </w:divBdr>
          <w:divsChild>
            <w:div w:id="188033277">
              <w:marLeft w:val="0"/>
              <w:marRight w:val="0"/>
              <w:marTop w:val="0"/>
              <w:marBottom w:val="0"/>
              <w:divBdr>
                <w:top w:val="none" w:sz="0" w:space="0" w:color="auto"/>
                <w:left w:val="none" w:sz="0" w:space="0" w:color="auto"/>
                <w:bottom w:val="none" w:sz="0" w:space="0" w:color="auto"/>
                <w:right w:val="none" w:sz="0" w:space="0" w:color="auto"/>
              </w:divBdr>
              <w:divsChild>
                <w:div w:id="18796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Bolaño</dc:creator>
  <cp:keywords/>
  <dc:description/>
  <cp:lastModifiedBy>Toni Bolaño</cp:lastModifiedBy>
  <cp:revision>2</cp:revision>
  <dcterms:created xsi:type="dcterms:W3CDTF">2021-03-16T13:01:00Z</dcterms:created>
  <dcterms:modified xsi:type="dcterms:W3CDTF">2021-03-16T13:01:00Z</dcterms:modified>
</cp:coreProperties>
</file>